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599" w:rsidRDefault="009B4599" w:rsidP="009B4599">
      <w:r>
        <w:t>Journal of Aggression, Maltreatment &amp; Trauma, 18:839–858, 2009 Copyright © Taylor &amp; Francis Group, LLC ISSN: 1092-6771 print/1545-083X online DOI: 10.1080/10926770903291779</w:t>
      </w:r>
    </w:p>
    <w:p w:rsidR="009B4599" w:rsidRDefault="009B4599" w:rsidP="009B4599">
      <w:r>
        <w:t>WAMT 1092-6771 1545-083X Journal of Aggression, Maltreatment &amp; Trauma, Vol. 18, No. 8, October 2009: pp. 0–0 Journal of Aggression, Maltreatment &amp; Trauma SEXUAL ABUSE AND SEXUAL ASSAULT RESEARCH</w:t>
      </w:r>
    </w:p>
    <w:p w:rsidR="009B4599" w:rsidRDefault="009B4599" w:rsidP="009B4599">
      <w:r>
        <w:t>College Women’s Likelihood to Report Unwanted Sexual Experiences to Campus Agencies: Trends and Correlates</w:t>
      </w:r>
    </w:p>
    <w:p w:rsidR="009B4599" w:rsidRDefault="009B4599" w:rsidP="009B4599">
      <w:r>
        <w:t>Reporting Sexual Assault L. M. Orchowski et al.  LINDSAY M. ORCHOWSKI Ohio University, Athens, Ohio, USA DOUGLAS H. MEYER University of Illinois at Chicago, Chicago, Illinois, USA CHRISTINE A. GIDYCZ Ohio University, Athens, Ohio, USA</w:t>
      </w:r>
    </w:p>
    <w:p w:rsidR="009B4599" w:rsidRDefault="009B4599" w:rsidP="009B4599">
      <w:r>
        <w:t>The present study examined college women’s likelihood to report sexual victimization to the police, a friend, the counseling center, their resident advisor, or on a survey (N = 300). In comparison to other forms of reporting, women perceived themselves to be most likely to report victimization on a survey. Women also indicated a higher likelihood to report to friends rather than to other agencies. Likelihood to report on a survey did not vary as a function of history of sexual victimization; however, women with a victimization history indicated a lower likelihood to report to all agencies compared to women without a victimization history. Correlates of women’s likelihood to report were also documented.</w:t>
      </w:r>
    </w:p>
    <w:p w:rsidR="009B4599" w:rsidRDefault="009B4599" w:rsidP="009B4599">
      <w:r>
        <w:t>KEYWORDS sexual assault, rape, reporting, sexual victimization</w:t>
      </w:r>
    </w:p>
    <w:p w:rsidR="009B4599" w:rsidRDefault="009B4599" w:rsidP="009B4599">
      <w:r>
        <w:t>Rates of sexual assault on college campuses have remained high and relatively stable over the past 30 years (Rozee &amp; Koss, 2001). In a seminal study, Koss, Gidycz, and Wisniewski (1987) documented that 15% of college women</w:t>
      </w:r>
    </w:p>
    <w:p w:rsidR="009B4599" w:rsidRDefault="009B4599" w:rsidP="009B4599">
      <w:r>
        <w:t>Received 29 February 2008; revised 25 July 2008; accepted 9 June 2009. Address correspondence to Lindsay M. Orchowski, Center for Alcohol and Addiction Studies, Brown University, Box G-S121-5, Providence, RI 02912. E-mail: Lindsay_Orchowski@brown.edu</w:t>
      </w:r>
    </w:p>
    <w:p w:rsidR="009B4599" w:rsidRDefault="009B4599" w:rsidP="009B4599">
      <w:r>
        <w:t>840 L. M. Orchowski et al.</w:t>
      </w:r>
    </w:p>
    <w:p w:rsidR="009B4599" w:rsidRDefault="009B4599" w:rsidP="009B4599">
      <w:proofErr w:type="gramStart"/>
      <w:r>
        <w:t>report</w:t>
      </w:r>
      <w:proofErr w:type="gramEnd"/>
      <w:r>
        <w:t xml:space="preserve"> experiences of rape. More recently, Brener, McMahon, Warren, and Douglas (1999) documented that 20% of women report experiences of rape over the course of their lifetime and 15% of women report experiences of rape since the age of 15. Studies examining the incidence of sexual assault on college campuses reveal similarly high rates of violence. Over a 9-week follow-up period, 17% to 25% of women report experiences ranging from unwanted sexual contact to experiences of rape (Gidycz, Coble, Latham, &amp; Layman, 1993; Gidycz, Hanson, &amp; Layman, 1995). Over a 7-month followup period, 19.3 per 1,000 female college students report experiencing rape (Fisher, Cullen, &amp; Turner, 2000). Sexual victimization is often not a single occurrence for many women (Gidycz et al., 1993; Tjaden &amp; Thoennes, 2000, 2006), and perpetrators of sexual aggression often report perpetrating sexual assault more than once (Loh, Gidycz, Lobo, &amp; Luthra, 2005). Despite these high rates of sexual assault, women who experience sexual victimization rarely report to the police. In fact, sexual violence is consistently documented to be one of the most underreported of all violent crimes (Catalano, 2006; Fisher, Belknap, &amp; Cullen, 1996; Koss, 1992; Tjaden &amp; Thoennes, 2000). According to the U.S. Department of Justice National Crime Victimization Survey (U.S. Department of Justice, 1997), although 200,780 women were </w:t>
      </w:r>
      <w:r>
        <w:lastRenderedPageBreak/>
        <w:t>the victims of rape or sexual assault in 2004–2005, only 38% reported the assault to the police (Catalano, 2006). Alarmingly, research specifically examining college women reveals drastically lower reporting rates. In national surveys of college women over the past two decades, between 5% and 13% of college women who experienced attempted rape or rape reported the incident to the police (Fisher &amp; Cullen, 1999; Fisher et al., 2000; Koss, 1988) and 2.3% of women who experienced unwanted sexual contact reported the experience to the police (Fisher &amp; Cullen, 1999). Whereas few studies have assessed college women’s tendency to report to campus agencies other than the police (i.e., Fisher, Diagle, Cullen, &amp; Turner, 2003), Sloan, Fisher, and Cullen (1997) documented that women’s likelihood to report sexual victimization to campus agencies other than the police is slightly higher, with 17% of sexual assaults and 22% of rapes reported to the campus police, campus security, or other campus authorities. Low reporting rates are concerning to campus administrators and health officials because choosing not to report incidents of sexual victimization to the police precludes authorities from apprehending, prosecuting, and potentially convicting perpetrators of sexual aggression (Bachman, 1998; Catalano, 2006; Skogan, 1976). Furthermore, women who do not report incidents of sexual victimization may not be exposed to potential resources and services that may aide in their recovery (Frazier &amp; Burnett, 1994; Ruch, Coyne, &amp; Perrone, 2000). Finally, utilization of data that includes only reported estimates of sexual victimization, which vastly underestimates the prevalence of sexual assault, may lead to policy and planning decisions that do not recognize the severity of sexual victimization on college campuses (Fisher et al., 2003; Skogan, 1976).</w:t>
      </w:r>
    </w:p>
    <w:p w:rsidR="009B4599" w:rsidRDefault="009B4599" w:rsidP="009B4599">
      <w:r>
        <w:t>Reporting Sexual Assault 841</w:t>
      </w:r>
    </w:p>
    <w:p w:rsidR="009B4599" w:rsidRDefault="009B4599" w:rsidP="009B4599">
      <w:r>
        <w:t xml:space="preserve">The low rates at which college women report sexual victimization may be related to women’s tendency to not conceptualize experiences of sexual victimization as a crime, especially if the assault is perpetrated by an acquaintance (Fisher et al., 2000; Kilpatrick, Edmunds, &amp; Seymour, 1992; Ruch &amp; Coyne, 1990). For example, women are unlikely to report sexual victimization to the police if the perpetrator is a boyfriend, husband, or ex-husband (Mahoney, 1999; Rennison, 2002). Women who are acquainted with the perpetrator of sexual aggression may be less likely to perceive themselves as victims and may blame themselves for the assault, which may preclude women from reporting sexual victimization to the police (Fisher et al., 2003; Williams, 1984). Misunderstanding the definition of rape or sexual assault, feeling embarrassed about the experience, and not wanting to label the perpetrator as a “rapist” may also be associated with women’s decision not to report sexual assaults to the police (Fisher et al., 2000; Layman, Gidycz, &amp; Lynn, 1996). Fear of a hostile reaction from the police, of not being believed, or of not being taken seriously, and concerns that their family members will find out about the assault may also discourage women from reporting incidents of sexual victimization to the police (Dukes &amp; Mattley, 1977; Fisher et al., 2000; Winkle, 1993). A range of research suggests that there may be important psychological differences between individuals who report their experience of sexual victimization to the police and those who do not (Cluss, Boughton, Frank, Stewart, &amp; West, 1983; Dukes &amp; Mattley, 1977; Peretti &amp; Cozzens, 1983). Women who report experiences of sexual victimization to the police, compared to those who do not, are more likely to display fear and anger toward their assailant (Peretti &amp; Cozzens, 1983; Ruch &amp; Coyne, 1990). Women’s psychological adjustment following a sexual assault may also be associated with the decision to report. For example, women who do not report sexual victimization to the police display higher levels of denial, social isolation, rationalization, and disruptions in their personal lifestyle compared to women who report (Peretti &amp; Cozzens, 1983). Whereas some research suggests that women who do not report their experience of sexual assault to </w:t>
      </w:r>
      <w:r>
        <w:lastRenderedPageBreak/>
        <w:t>the police display higher levels of self-blame and shame regarding the assault (Ruch &amp; Coyne, 1990), this finding has been inconsistent across studies (Cluss et al., 1983; Dukes &amp; Mattley, 1977; Peretti &amp; Cozens, 1983). Several assault characteristics are associated with reporting of sexual victimization to the police, such as the victim sustaining an injury (Bachman, 1993, 1998; Felson, Messner, &amp; Hoskin, 1999; Finkelhor &amp; Ormrod, 1999; Gartner&amp; Macmillan, 1995; Hanson, Resnick, Saunders, Kilpatrick, &amp; Best, 1999; Pino &amp; Meier, 1999), the use of force by the attacker (Bachman, 1993), multiple assailants (Gidycz &amp; Koss, 1990), less familiarity with the attacker (Greenfeld et al., 1998; McGregor, Wiebe, Marion, &amp; Livingstone, 2000; Ruback, Menard, Outlaw, &amp; Shaffer, 1999; Tjaden &amp; Thoennes, 2000), use of</w:t>
      </w:r>
    </w:p>
    <w:p w:rsidR="009B4599" w:rsidRDefault="009B4599" w:rsidP="009B4599">
      <w:r>
        <w:t>842 L. M. Orchowski et al.</w:t>
      </w:r>
    </w:p>
    <w:p w:rsidR="009B4599" w:rsidRDefault="009B4599" w:rsidP="009B4599">
      <w:proofErr w:type="gramStart"/>
      <w:r>
        <w:t>a</w:t>
      </w:r>
      <w:proofErr w:type="gramEnd"/>
      <w:r>
        <w:t xml:space="preserve"> weapon (Koss &amp; Harvey, 1991), active resistance by the victim (Ruch et al., 2000), and completed versus attempted assaults (Bachman, 1993; Ruch et al., 2000). Further, a growing body of evidence suggests that women who seek treatment immediately following an assault are more likely to report the incident to the police compared to women who delay seeking treatment for more than 72 hours (Ruch &amp; Coyne, 1990; Ruch et al., 2000). Despite low rates of reporting sexual victimization to the police, research suggests that a woman’s likelihood to disclose sexual victimization to someone she knows has increased over the past 30 years (Baumer, 2004), and many survivors report an intention to tell someone about the assault even if they do not indicate they are likely to press charges (Fisher et al., 2003; Layman et al., 1996). Whereas it is certainly positive that more women are finding the strength to break the silence and seek support following experiences of sexual victimization, the consequences of disclosing are not always positive (Ahrens, 2006; Ahrens &amp; Campbell, 2000). Between 25% and 75% of sexual assault survivors receive negative social reactions from friends following disclosure of sexual victimization (Ahrens, 2006). Responses from friends that imply that the woman “should have known better” may increase a survivor’s sense of self-blame, and responses that imply that the woman “should just move on” can minimize the emotional and psychological aftermath of the assault (Ahrens, 2006). Some friends may also dissuade women from reporting sexual assault to the police or to other agencies that may provide them with support (Ahrens, 2006). Whereas an increasing amount of attention has been paid to understanding the context surrounding a woman’s likelihood to report sexual victimization, the current literature has a number of limitations. First, the majority of research examining the decision to report to the police has utilized data collected at community settings or hospitals (see Fisher et al., 2003), which may not be generalizable to college women because college women have a different array of resources and agencies available to them for support (i.e., counseling center, residence life). Given the high rates of sexual victimization among college women, it is vital for researchers to understand the specific trends in reporting behaviors within this population. Second, whereas a number of researchers have examined factors predicting the likelihood of women to report sexual assault to the police, few studies have examined college women’s likelihood to report experiences of sexual victimization to other campus agencies (see Fisher et al., 2003). Notably, research has yet to compare a college woman’s likelihood to report to various campus agencies, such as the college counseling center or resident advisors. Such data have important implications for campus-based service providers. Third, although a range of research has examined assault characteristics and other personal characteristics related to reporting, correlates of women’s likelihood to report sexual victimization are often studied in isolation (see Fisher et al., 2003). Importantly, data documenting the correlates of college women’s</w:t>
      </w:r>
    </w:p>
    <w:p w:rsidR="009B4599" w:rsidRDefault="009B4599" w:rsidP="009B4599">
      <w:r>
        <w:t>Reporting Sexual Assault 843</w:t>
      </w:r>
    </w:p>
    <w:p w:rsidR="009B4599" w:rsidRDefault="009B4599" w:rsidP="009B4599">
      <w:proofErr w:type="gramStart"/>
      <w:r>
        <w:lastRenderedPageBreak/>
        <w:t>reporting</w:t>
      </w:r>
      <w:proofErr w:type="gramEnd"/>
      <w:r>
        <w:t xml:space="preserve"> behavior can help service providers develop outreach campaigns that target women who are unlikely to seek assistance. The current study sought to address these limitations in the literature by examining college women’s likelihood to report experiences of sexual victimization to various campus agencies, including the police, a friend, the campus counseling center, their resident advisor, or on a survey. A series of survey instruments commonly utilized in the study of sexual victimization were utilized to examine correlates of women’s likelihood to report sexual victimization. Furthermore, because women with a history of sexual victimization are at a higher risk for revictimization (i.e., Gidycz et al., 1993), we explored whether past history of sexual victimization was related to the likelihood to report unwanted sexual experiences. Specific research questions included (a) Do women display variation in their likelihood to report unwanted sexual experiences to various campus agencies?; (b) What are the attitudinal and behavioral correlates of a woman’s likelihood to report unwanted sexual victimization (i.e., level of blame ascribed to victims of sexual assault, dating behaviors)?; and (c) How does a woman’s likelihood to report unwanted sexual experience differ as a function of a woman’s history of sexual victimization?</w:t>
      </w:r>
    </w:p>
    <w:p w:rsidR="009B4599" w:rsidRDefault="009B4599" w:rsidP="009B4599">
      <w:r>
        <w:t>METHOD</w:t>
      </w:r>
    </w:p>
    <w:p w:rsidR="009B4599" w:rsidRDefault="009B4599" w:rsidP="009B4599">
      <w:r>
        <w:t>Participants Participants included 301 undergraduate women recruited from the psychology department participant pool at a medium-size Midwestern university. Data from one participant was omitted due to incomplete data, resulting in a total sample of 300 participants. The majority of participants were 18 or 19 years old (91.7%), first- or second-year students (95%), and identified as nonmarried (100%) and heterosexual (98.7%). Ninety-six percent of the women self-identified as Caucasian (n = 287), 3% as African American (n = 10), 0.3% as Asian American (n = 1), and 0.7% listed “other” as their ethnicity (n = 2). Approximately 33% of participants reported that they did not know their annual family income (n = 95), 13% reported an annual family income of $50,000 or less (n = 49), 20% reported an annual family income between $50,000 and $100,000 (n = 89), and 26% reported an annual family income of more than $100,000 (n = 77). Experiences of adolescent sexual victimization (i.e., unwanted sexual experiences from the age of 14 to the pretest assessment) were reported by 39.3% (n = 118) of the women. Specifically, experiences of moderate sexual victimization (i.e., attempted rape, sexual coercion, or forced sexual contact) were reported by 27.3% (n = 82) of the women, and experiences of severe sexual victimization (i.e., rape) were reported by 12% of the women (n = 36).</w:t>
      </w:r>
    </w:p>
    <w:p w:rsidR="009B4599" w:rsidRDefault="009B4599" w:rsidP="009B4599">
      <w:r>
        <w:t>844 L. M. Orchowski et al.</w:t>
      </w:r>
    </w:p>
    <w:p w:rsidR="009B4599" w:rsidRDefault="009B4599" w:rsidP="009B4599">
      <w:r>
        <w:t>Outcome Measures DEMOGRAPHICS A brief inventory was utilized to assess the demographic characteristics of the participants. Specifically, women completed a questionnaire assessing age, ethnicity and race, and annual family income.</w:t>
      </w:r>
    </w:p>
    <w:p w:rsidR="009B4599" w:rsidRDefault="009B4599" w:rsidP="009B4599">
      <w:r>
        <w:t xml:space="preserve">SEXUAL VICTIMIZATION The Sexual Experiences Survey (Koss &amp; Oros, 1982) assessed women’s history of sexual victimization since the age of 14. Victims of sexual assault are identified through a series of 10 behaviorally oriented and sexually explicit questions in which the respondent assesses her past sexual behavior along a variety of dimensions. Individuals are classified into categories of sexual victimization history according to the most severe unwanted sexual experience reported. The three levels of sexual victimization history, in order of least to most severe are (a) no history of sexual victimization (no items were endorsed); (b) moderate sexual victimization (any unwanted sexual experiences other than rape, including forced sexual contact, sexual coercion, and attempted rape experiences); and (c) rape (physical force or threats of force used to coerce the woman into sexual intercourse, including anal and oral sex). </w:t>
      </w:r>
      <w:r>
        <w:lastRenderedPageBreak/>
        <w:t>The Sexual Experiences Survey demonstrates good internal consistency (a = .74) and an excellent 2-week test-retest reliability (r = .93), and current validity is demonstrated by a strong correlation between responses on the survey and information provided during an interview (r = .73, p &lt; .001; Koss &amp; Gidycz, 1985). Gylys and McNamara (1996) suggest that the Sexual Experiences Survey adequately captures the legal definitions of attempted rape and rape. Cronbach’s alpha was .68 for the current sample.</w:t>
      </w:r>
    </w:p>
    <w:p w:rsidR="009B4599" w:rsidRDefault="009B4599" w:rsidP="009B4599">
      <w:r>
        <w:t>REPORTING UNWANTED SEXUAL BEHAVIOR Women’s likelihood to report unwanted sexual experiences was assessed through a series of five questions to which participants responded along a 7-point scale ranging from “not at all likely” to “completely likely.” Higher scores represented greater intentions to report sexual victimization. The questionnaire includes the following prompts: (a) How likely are you to report an unwanted sexual act(s) to a friend</w:t>
      </w:r>
      <w:proofErr w:type="gramStart"/>
      <w:r>
        <w:t>?;</w:t>
      </w:r>
      <w:proofErr w:type="gramEnd"/>
      <w:r>
        <w:t xml:space="preserve"> (b) How likely are you to report an unwanted sexual act(s) to your resident advisor?; (c) How likely are you to report an unwanted sexual act(s) to counseling and psychological services? (</w:t>
      </w:r>
      <w:proofErr w:type="gramStart"/>
      <w:r>
        <w:t>either</w:t>
      </w:r>
      <w:proofErr w:type="gramEnd"/>
      <w:r>
        <w:t xml:space="preserve"> anonymously, via a third party, or yourself); (d) How likely are you to report an unwanted sexual act(s) on a survey like this?; and (e) How likely are you to report an unwanted sexual act(s) to the police or other agency (e.g., university)? The questionnaire was previously utilized in research of sexual assault risk reduction programming (Gidycz, Rich,</w:t>
      </w:r>
    </w:p>
    <w:p w:rsidR="009B4599" w:rsidRDefault="009B4599" w:rsidP="009B4599">
      <w:r>
        <w:t>Reporting Sexual Assault 845</w:t>
      </w:r>
    </w:p>
    <w:p w:rsidR="009B4599" w:rsidRDefault="009B4599" w:rsidP="009B4599">
      <w:r>
        <w:t>Orchowski, King, &amp; Miller, 2006). Cronbach’s alpha was .82 for the current sample.</w:t>
      </w:r>
    </w:p>
    <w:p w:rsidR="009B4599" w:rsidRDefault="009B4599" w:rsidP="009B4599">
      <w:r>
        <w:t xml:space="preserve">SELF-PROTECTIVE DATING BEHAVIOR The Dating Self-Protection </w:t>
      </w:r>
      <w:proofErr w:type="gramStart"/>
      <w:r>
        <w:t>Against</w:t>
      </w:r>
      <w:proofErr w:type="gramEnd"/>
      <w:r>
        <w:t xml:space="preserve"> Rape Scale (Moore &amp; Waterman, 1999) includes 15 potential behaviors women may perform in order to protect themselves from situations that may put them at risk for sexual victimization. Individual questionnaire items reflect situational factors that have been shown in the literature to be related to an acquaintance rape. Participants respond via a 6-point rating scale, ranging from “never” to “always.” Moore and Waterman report good internal consistency reliability (Cronbach’s alpha = .86) and good split-half reliability (Spearman-Brown = .81) for the scale. Construct validity for the scale is demonstrated by findings that women who participate in sexual assault risk reduction programs are more likely to score higher on the measure compared to women who do not participate in such programming (Moore &amp; Waterman, 1999). Cronbach’s alpha was .86 for the current sample.</w:t>
      </w:r>
    </w:p>
    <w:p w:rsidR="009B4599" w:rsidRDefault="009B4599" w:rsidP="009B4599">
      <w:r>
        <w:t>SEXUAL COMMUNICATION The Sexual Communication Scale (Hanson &amp; Gidycz, 1993) assesses a woman’s likelihood of open sexual communication with her partner. For example, “Do you ever say ‘yes’ to something sexual when you really mean ‘no’?” Items are scored on a 7-point scale, with total scores ranging from 21 and 147. The measure was reverse-scored such that higher scores are indicative of increased incidence of assertive and open sexual communication. Breitenbecher and Gidycz (1998) reported a Cronbach’s alpha for the scale of .99 and a 2-month test-retest reliability of .60. Further, women with a history of sexual victimization report less assertive sexual communication on the current survey compared to women without a history of sexual victimization (Breitenbecher &amp; Gidycz, 1998). Cronbach’s alpha was .90 for the current sample.</w:t>
      </w:r>
    </w:p>
    <w:p w:rsidR="009B4599" w:rsidRDefault="009B4599" w:rsidP="009B4599">
      <w:r>
        <w:t xml:space="preserve">SELF-EFFICACY Women’s confidence in responding assertively to potentially threatening dating scenarios was assessed with the self-defense subscale of the Self-Efficacy Scale (Marx, Calhoun, Wilson, &amp; Meyerson, 2001; Ozer &amp; Bandura, 1990). The subscale consists of seven items scored on a 7-point scale ranging from “not at all confident” to “very confident” such that higher scores indicate a greater sense </w:t>
      </w:r>
      <w:r>
        <w:lastRenderedPageBreak/>
        <w:t>of self-efficacy. Internal consistency reliability of this scale was reported to be high (Cronbach’s alpha = .97; Ozer &amp; Bandura, 1990). Cronbach’s alpha was .80 for the current sample.</w:t>
      </w:r>
    </w:p>
    <w:p w:rsidR="009B4599" w:rsidRDefault="009B4599" w:rsidP="009B4599">
      <w:r>
        <w:t>846 L. M. Orchowski et al.</w:t>
      </w:r>
    </w:p>
    <w:p w:rsidR="009B4599" w:rsidRDefault="009B4599" w:rsidP="009B4599">
      <w:r>
        <w:t>ATTRIBUTIONS OF BLAME Women’s likelihood to engage in self-blame following experiences of sexual victimization was assessed by the Rape Attribution Questionnaire (Frazier, 2002; Frazier &amp; Seales, 1997). The Rape Attribution Questionnaire contains 25 items that assess the various attributions that victims make regarding sexual assault experiences. The questionnaire pertains only to victims of sexual assault; however, it was adapted to allow all individuals to complete the measure regardless of their history of sexual victimization. The adapted questionnaire began with the prompt, “How often have you thought: An unwanted sexual experience would occur because…?” Individuals responded along a 5-point continuum of “never “to “very often.” Higher total scores indicate higher levels of blame. Five subscales are utilized to explore various domains of attributions of blame, including (a) societal blame, (b) behavioral self-blame, (c) characterological self-blame, (d) chance, and (e) rapist blame. Internal consistency reliability of the scale is reported to be .84 (Frazier, 1990). Frazier (2002) reported internal consistency reliability of the behavioral selfblame subscale and the rapist blame subscale to be .87 and .88, respectively. Cronbach’s alpha for the subscales ranged from .80 to .90 for the current sample.</w:t>
      </w:r>
    </w:p>
    <w:p w:rsidR="009B4599" w:rsidRDefault="009B4599" w:rsidP="009B4599">
      <w:r>
        <w:t>Procedure Women received extra-credit points toward their Introductory Psychology course for participating in the assessment. Data were collected as part of a larger study examining the effectiveness of health interventions for women. Participants completed demographic questionnaires and outcome measures and were assessed for a history of sexual victimization prior to participating in a sexual assault risk reduction program or an alternative health intervention for women. Only responses from the pretest assessment were utilized for the purpose of the current study.</w:t>
      </w:r>
    </w:p>
    <w:p w:rsidR="009B4599" w:rsidRDefault="009B4599" w:rsidP="009B4599">
      <w:r>
        <w:t>RESULTS Women’s Likelihood to Report Unwanted Sexual Experiences A series of paired samples t-tests were conducted to explore the question of whether women would demonstrate variations in their likelihood to report unwanted sexual experiences to varying campus agencies. The Holm (1979) procedure was applied to control for family-wise error. Means and standard deviations are presented in Table 1. Results suggested that women perceived themselves to be more likely to report such experiences to a friend, compared to the police, t(294) = 7.99, p &lt; .001; counseling services, t(294) = 11.61, p &lt; .001; or their resident advisor, t(299) = 15.82,</w:t>
      </w:r>
    </w:p>
    <w:p w:rsidR="009B4599" w:rsidRDefault="009B4599" w:rsidP="009B4599">
      <w:r>
        <w:t>Reporting Sexual Assault 847</w:t>
      </w:r>
    </w:p>
    <w:p w:rsidR="009B4599" w:rsidRDefault="009B4599" w:rsidP="009B4599">
      <w:proofErr w:type="gramStart"/>
      <w:r>
        <w:t>p</w:t>
      </w:r>
      <w:proofErr w:type="gramEnd"/>
      <w:r>
        <w:t xml:space="preserve"> &lt; .001. Further, women perceived themselves to be more likely to report to the police than to counseling services, </w:t>
      </w:r>
      <w:proofErr w:type="gramStart"/>
      <w:r>
        <w:t>t(</w:t>
      </w:r>
      <w:proofErr w:type="gramEnd"/>
      <w:r>
        <w:t xml:space="preserve">299) = 4.90, p &lt; .001; or their resident advisor, t(299) = 8.07, p &lt; .001. Women indicated that they were more likely to report to counseling services than to their resident advisor, </w:t>
      </w:r>
      <w:proofErr w:type="gramStart"/>
      <w:r>
        <w:t>t(</w:t>
      </w:r>
      <w:proofErr w:type="gramEnd"/>
      <w:r>
        <w:t xml:space="preserve">299) = 4.53, p &lt; .001. Finally, women indicated that they were more likely to report such experiences on a survey compared to the police, </w:t>
      </w:r>
      <w:proofErr w:type="gramStart"/>
      <w:r>
        <w:t>t(</w:t>
      </w:r>
      <w:proofErr w:type="gramEnd"/>
      <w:r>
        <w:t>299) = 11.070.92, p &lt; .001; counseling services, t(294) = 15.51, p &lt; .001; their resident advisor, t(299) = 17.64, p &lt; .001; or a friend, t(299) = 4.48, p &lt; .001.</w:t>
      </w:r>
    </w:p>
    <w:p w:rsidR="009B4599" w:rsidRDefault="009B4599" w:rsidP="009B4599">
      <w:r>
        <w:t xml:space="preserve">An Analysis of Women’s Likelihood to Report Unwanted Sexual Experiences and Dating Behaviors A series of bivariate correlations were conducted to explore the attitudinal correlates of women’s likelihood to report unwanted sexual experiences (see Table 2). The Holm (1979) procedure was applied to control for family-wise error. Higher levels of assertive sexual communication were associated with </w:t>
      </w:r>
      <w:r>
        <w:lastRenderedPageBreak/>
        <w:t>an increased likelihood to report sexual victimization to a friend or to the police. Higher levels of self-protective behaviors were associated with an increased likelihood to report sexual victimization to a friend. Higher self-efficacy in resisting against a potential attacker was associated with an increased likelihood to report sexual victimization to a friend, a resident advisor, the counseling center, or the police.</w:t>
      </w:r>
    </w:p>
    <w:p w:rsidR="009B4599" w:rsidRDefault="009B4599" w:rsidP="009B4599">
      <w:r>
        <w:t>TABLE 1 Means and Standard Deviations of Women’s Likelihood to Recognize and Report Unwanted Sexual Experiences (N = 300)</w:t>
      </w:r>
    </w:p>
    <w:p w:rsidR="009B4599" w:rsidRDefault="009B4599" w:rsidP="009B4599">
      <w:r>
        <w:t>Mean SD</w:t>
      </w:r>
    </w:p>
    <w:p w:rsidR="009B4599" w:rsidRDefault="009B4599" w:rsidP="009B4599">
      <w:r>
        <w:t>Report unwanted sexual experiences to a friend 5.00 1.51 Report to your resident advisor 3.43 1.85 Report to counseling center 3.80 1.85 Report to the police 4.21 1.92 Report behaviors on a survey 5.44 1.40</w:t>
      </w:r>
    </w:p>
    <w:p w:rsidR="009B4599" w:rsidRDefault="009B4599" w:rsidP="009B4599">
      <w:r>
        <w:t xml:space="preserve">TABLE 2 Correlations </w:t>
      </w:r>
      <w:proofErr w:type="gramStart"/>
      <w:r>
        <w:t>Between</w:t>
      </w:r>
      <w:proofErr w:type="gramEnd"/>
      <w:r>
        <w:t xml:space="preserve"> Personal Characteristics and Women’s Likelihood to Report Unwanted Sexual Experiences</w:t>
      </w:r>
    </w:p>
    <w:p w:rsidR="009B4599" w:rsidRDefault="009B4599" w:rsidP="009B4599">
      <w:r>
        <w:t>Self-efficacy Sexual communication Self-protective behavior</w:t>
      </w:r>
    </w:p>
    <w:p w:rsidR="009B4599" w:rsidRDefault="009B4599" w:rsidP="009B4599">
      <w:r>
        <w:t>Report to a friend .33* .22* .22* Report to RAa .31* .12 .12 Report to CCb .19* .14 .09 Report on survey .09 .17 .04 Report to police .31* .22* .10</w:t>
      </w:r>
    </w:p>
    <w:p w:rsidR="009B4599" w:rsidRDefault="009B4599" w:rsidP="009B4599">
      <w:r>
        <w:t>Note: aresident advisor; bcounseling center. *p &lt; .002.</w:t>
      </w:r>
    </w:p>
    <w:p w:rsidR="009B4599" w:rsidRDefault="009B4599" w:rsidP="009B4599">
      <w:r>
        <w:t>848 L. M. Orchowski et al.</w:t>
      </w:r>
    </w:p>
    <w:p w:rsidR="009B4599" w:rsidRDefault="009B4599" w:rsidP="009B4599">
      <w:r>
        <w:t>An Analysis of Women’s Likelihood to Report Unwanted Sexual Experiences and Attributions of Blame A second series of bivariate correlations were conducted to explore the question of whether women’s attributions of blame for experiences of sexual victimization were associated with their likelihood to report unwanted sexual experiences to various campus agencies (see Table 3). The Holm (1979) procedure was applied to control for inflation in family-wise error. Results suggested that higher levels of characterological self-blame were associated with a lower likelihood to report sexual victimization to the police or to their resident advisor. Results also suggested that higher levels of behavioral self-blame were associated with a lower likelihood to report sexual assault to a friend, their resident advisor, the counseling center, or the police.</w:t>
      </w:r>
    </w:p>
    <w:p w:rsidR="009B4599" w:rsidRDefault="009B4599" w:rsidP="009B4599">
      <w:r>
        <w:t>Women’s Likelihood to Report Sexual Victimization as a Function of Prior Victimization Experiences A series of one-way analyses of variance were conducted to explore the hypothesis that women’s likelihood to report unwanted sexual experiences would vary as a function of their history of sexual victimization (see Table 4). Compared to women without a history of sexual victimization, women with</w:t>
      </w:r>
    </w:p>
    <w:p w:rsidR="009B4599" w:rsidRDefault="009B4599" w:rsidP="009B4599">
      <w:r>
        <w:t xml:space="preserve">TABLE 3 Correlations </w:t>
      </w:r>
      <w:proofErr w:type="gramStart"/>
      <w:r>
        <w:t>Between</w:t>
      </w:r>
      <w:proofErr w:type="gramEnd"/>
      <w:r>
        <w:t xml:space="preserve"> Attributions of Blame and Women’s Likelihood to Report Unwanted Sexual Experiences</w:t>
      </w:r>
    </w:p>
    <w:p w:rsidR="009B4599" w:rsidRDefault="009B4599" w:rsidP="009B4599">
      <w:r>
        <w:t>Behavioral self-blame</w:t>
      </w:r>
    </w:p>
    <w:p w:rsidR="009B4599" w:rsidRDefault="009B4599" w:rsidP="009B4599">
      <w:r>
        <w:t>Characterological self-blame</w:t>
      </w:r>
    </w:p>
    <w:p w:rsidR="009B4599" w:rsidRDefault="009B4599" w:rsidP="009B4599">
      <w:r>
        <w:t>Chance blame</w:t>
      </w:r>
    </w:p>
    <w:p w:rsidR="009B4599" w:rsidRDefault="009B4599" w:rsidP="009B4599">
      <w:r>
        <w:lastRenderedPageBreak/>
        <w:t>Rapist blame</w:t>
      </w:r>
    </w:p>
    <w:p w:rsidR="009B4599" w:rsidRDefault="009B4599" w:rsidP="009B4599">
      <w:r>
        <w:t>Societal blame Report to a friend −.18* −.17 −.07 −.08 −.08 Report to RAa −.24* −.18* −.08 −.06 −.13 Report to CCb −.18* −.17 −.12 −.06 −.12 Report on survey .01 −.02 −.01 .06 −.05 Report to police −.22* −.21* −.10 −.03 −.09</w:t>
      </w:r>
    </w:p>
    <w:p w:rsidR="009B4599" w:rsidRDefault="009B4599" w:rsidP="009B4599">
      <w:r>
        <w:t>Note: aresident advisor; bcounseling center. *p &lt; .002.</w:t>
      </w:r>
    </w:p>
    <w:p w:rsidR="009B4599" w:rsidRDefault="009B4599" w:rsidP="009B4599">
      <w:r>
        <w:t>TABLE 4 Means and Standard Deviations of Likelihood to Report Sexual Victimization as a Function of History of Sexual Victimization</w:t>
      </w:r>
    </w:p>
    <w:p w:rsidR="009B4599" w:rsidRDefault="009B4599" w:rsidP="009B4599">
      <w:r>
        <w:t>None (n = 182), mean (SD)</w:t>
      </w:r>
    </w:p>
    <w:p w:rsidR="009B4599" w:rsidRDefault="009B4599" w:rsidP="009B4599">
      <w:r>
        <w:t>Moderate (n = 82), mean (SD)</w:t>
      </w:r>
    </w:p>
    <w:p w:rsidR="009B4599" w:rsidRDefault="009B4599" w:rsidP="009B4599">
      <w:r>
        <w:t>Severe (n = 36), mean (SD)</w:t>
      </w:r>
    </w:p>
    <w:p w:rsidR="009B4599" w:rsidRDefault="009B4599" w:rsidP="009B4599">
      <w:r>
        <w:t>Report to a friend 5.36 (1.34) 4.44 (1.63) 4.47 (1.52) Report to RAa 3.90 (1.85) 2.73 (1.59) 2.61 (1.63) Report to CCb 4.22 (1.77) 3.09 (1.79) 3.31 (1.80) Report on survey 5.48 (1.34) 5.34 (1.47) 5.44 (1.52) Report to police 4.76 (1.74) 3.43 (1.84) 3.17 (1.92)</w:t>
      </w:r>
    </w:p>
    <w:p w:rsidR="009B4599" w:rsidRDefault="009B4599" w:rsidP="009B4599">
      <w:r>
        <w:t>Note: aresident advisor; bcounseling center.</w:t>
      </w:r>
    </w:p>
    <w:p w:rsidR="009B4599" w:rsidRDefault="009B4599" w:rsidP="009B4599">
      <w:r>
        <w:t>Reporting Sexual Assault 849</w:t>
      </w:r>
    </w:p>
    <w:p w:rsidR="009B4599" w:rsidRDefault="009B4599" w:rsidP="009B4599">
      <w:r>
        <w:t xml:space="preserve">a history of moderate and severe sexual victimization indicated that they would be less likely to report unwanted sexual experiences to a friend, F(2, 297) = 14.12, p &lt; .001; resident advisor, F(2, 297) = 16.89, p &lt; .001; the counseling center, F(2, 297) = 13.06, p &lt; .001; or to the police, F(2, 297) = 22.57, p &lt; .001. Women with a history of moderate sexual victimization did not vary from women with a history of severe sexual victimization in their likelihood to report sexual victimization to any campus agency. The likelihood to report unwanted sexual experiences on a survey did not vary as a function of their history of sexual victimization, </w:t>
      </w:r>
      <w:proofErr w:type="gramStart"/>
      <w:r>
        <w:t>F(</w:t>
      </w:r>
      <w:proofErr w:type="gramEnd"/>
      <w:r>
        <w:t>2, 299) = 0.29, p &gt; .05.</w:t>
      </w:r>
    </w:p>
    <w:p w:rsidR="009B4599" w:rsidRDefault="009B4599" w:rsidP="009B4599">
      <w:r>
        <w:t>DISCUSSION</w:t>
      </w:r>
    </w:p>
    <w:p w:rsidR="009B4599" w:rsidRDefault="009B4599" w:rsidP="009B4599">
      <w:r>
        <w:t xml:space="preserve">Whereas it is well documented that women rarely report experiences of sexual victimization to the police, the current study adds to the literature by comparing women’s likelihood to report unwanted sexual experiences to a range of agencies and individuals (i.e., the police, counseling center, resident advisor, friend, on a survey). Given that the majority of research concerning reporting of sexual victimization utilizes samples of women from hospitals or other crisis centers (see Fisher et al., 2003), these data add to the growing body of literature specifically examining sexual violence on college campuses. Research examining the reporting behaviors of college women has important implications for campus and university health officials and support providers. Furthermore, the current study also identifies correlates of college women’s likelihood to report sexual victimization. By identifying characteristics of women who are unlikely to report sexual victimization, support providers can develop outreach campaigns that increase women’s access to care. Given that correlates of women’s likelihood to report sexual victimization are often studied in isolation, this study utilized an array of instruments commonly used in the research of risk factors for sexual victimization to examine correlates of women’s likelihood to report. It is notable that college women in the present study perceived themselves to be more likely to report such experiences on a survey compared to other reporting agencies, regardless of </w:t>
      </w:r>
      <w:r>
        <w:lastRenderedPageBreak/>
        <w:t>their history of sexual victimization. These data are consistent with previous research documenting the importance of screening for a history of sexual victimization through behavioral survey measures, as opposed to utilizing data gathered from specific reporting agencies (i.e., police, crisis centers, hospitals), because data from these agencies may vastly underrepresent the prevalence of sexual assault (i.e., Koss, 1992). Compared to their likelihood to report to other campus agencies, women indicated the highest likelihood to report sexual victimization is to a friend. Such data are consistent with recent research documenting that women are most likely to report sexual assault to someone they know,</w:t>
      </w:r>
    </w:p>
    <w:p w:rsidR="009B4599" w:rsidRDefault="009B4599" w:rsidP="009B4599">
      <w:r>
        <w:t>850 L. M. Orchowski et al.</w:t>
      </w:r>
    </w:p>
    <w:p w:rsidR="009B4599" w:rsidRDefault="009B4599" w:rsidP="009B4599">
      <w:proofErr w:type="gramStart"/>
      <w:r>
        <w:t>either</w:t>
      </w:r>
      <w:proofErr w:type="gramEnd"/>
      <w:r>
        <w:t xml:space="preserve"> a friend or a family member, compared to the police (Baumer, 2004; Fisher et al., 2003). Whereas such a finding is positive, in that it suggests that women are likely to disclose experiences of sexual victimization to someone they know, it is unclear if disclosing sexual victimization to a friend allows survivors to access the information and resources they might be provided with when reporting to a resident advisor, the police, or counseling center (i.e., referral to psychotherapy support groups; e.g., Frazier &amp; Burnett, 1994; Ruch et al., 2000). Furthermore, it is unclear if reporting to a friend provides survivors the opportunity for referral to judiciary services or access to the legal resources that might be provided when reporting to other agencies that may facilitate the investigation and apprehension of offenders (e.g., Bachman, 1998; Catalano, 2006). Finally, it is unclear if disclosing sexual victimization to a friend allows for documentation of the incidence of sexual assault on college campuses, which may lead to an underestimation of the frequency of sexual assault on the campus (e.g., Fisher et al., 2003; Skogan, 1976). Given the discrepancy between women’s likelihood to report to a friend as opposed to the police, counseling center, or resident advisor, further research is needed to explore whether college women perceive potential barriers to reporting to these campus agencies. With a greater understanding of women’s potential barriers to reporting, campus agencies can then take steps to make their service providers more accessible to survivors of sexual assault. Furthermore, research is needed to understand how women expect individuals at various campus agencies to respond to their disclosure of sexual victimization. For example, if women fear that a campus agency will respond negatively to their disclosure (i.e., Dukes &amp; Mattley, 1977; Fisher et al., 2000; Winkle, 1993), campus administrators may consider implementing psychoeducational initiatives to educate women on the potential services that student affairs personnel, health care providers, police, and residence life staff can provide to survivors to support them in their recovery. Data from the Illinois Coalition Against Sexual Assault indicates that their “inside the classroom” curricula is effective in increasing female high school students’ likelihood of reporting sexual assault to police, rape crisis hotlines, hospitals, parents, and friends (Schewe, 1995). Such programs may help to build a public perception of the police, counseling center, and residence life staff as reliable campus agencies that can provide useful resources to survivors. The current data also documented that college women with a history of sexual victimization perceived themselves to be less likely to report incidents of sexual victimization to any campus agency (with the exception of reporting on a survey) compared to college women without a history of sexual victimization. Such a finding is concerning, especially in light of research documenting that women with a history of sexual victimization have a higher likelihood of experiencing a subsequent assault (Gidycz et al., 1993). Given that research clearly documents that disclosure of sexual</w:t>
      </w:r>
    </w:p>
    <w:p w:rsidR="009B4599" w:rsidRDefault="009B4599" w:rsidP="009B4599">
      <w:r>
        <w:t>Reporting Sexual Assault 851</w:t>
      </w:r>
    </w:p>
    <w:p w:rsidR="009B4599" w:rsidRDefault="009B4599" w:rsidP="009B4599">
      <w:r>
        <w:lastRenderedPageBreak/>
        <w:t>assault is not always beneficial to the survivor (i.e., Lepore, Ragan, &amp; Jones, 2000), and some social responses are associated with decreases in women’s subsequent psychosocial functioning (e.g., Campbell, Ahrens, Sefl, Wasco, Barnes, &amp; Zaragoza-Diesfeld, 1999; Campbell, Wasco, Ahrens, Sefl, &amp; Barnes, 2001; Ullman, 1996, 1999; Ullman &amp; Filipas, 2001), it is possible that women with a history of sexual victimization are less likely to report such experiences as a result of “secondary victimization” experiences, where they were blamed, shamed, or rejected by those they told about their assault (Burgess &amp; Holmstrom, 1978; Symonds, 1980). Research utilizing validated measures such as the Social Reactions Questionnaire (SRQ; Ullman, 2000), which captures several domains of assault-specific reactions to disclosure of sexual victimization, is needed to better understand how various reactions to disclosure relate to recovery and women’s likelihood to report subsequent victimization. Data suggesting that college women are most likely to first turn to a peer or friend for support following sexual victimization highlights the importance of debunking rape myths among college-age men and women so that victims are less likely to encounter blaming or stigmatizing reactions when they disclose to peers (i.e., Ahrens, Campbell, Ternier-Thames, Wasco, &amp; Sefl, 2007). For example, although peers may not intend for questions regarding details of the assault (e.g., “Where did it occur?”) or the victim’s actions (e.g., “What did you do to resist?”) or behaviors (e.g., “Were you drinking”) to be perceived as victim blaming, such lines of questioning may inadvertently imply that the survivor should have been able to prevent the assault. Thus it may be useful to educate college men and women on how to provide reactions to disclosure that allow the survivor to tell their story and communicate that they are believed and not to blame (Ullman, 1999). It is useful for college students to be aware that, contrary to the stereotype that rape is perpetrated by a stranger, the majority of assaults on college campuses are perpetrated by someone known to the victim (Koss, 1988) and are no less traumatic or serious than stranger rape (Temple, Weston, Rodriguez, &amp; Marshall, 2007). Peers can also be educated on other common rape myths, including the myths that “women are never raped by their boyfriend” or “it isn’t really rape if the woman doesn’t physically resist” (Payne, Lonsway, &amp; Fitzgerald, 1999). Campus health and wellness personnel, as well as staff providing support for sexual assault survivors (e.g., nurses, counselors, advocates), can maintain a visible presence during campus events (i.e., orientation, health and wellness fairs) in order to communicate to survivors that they are not alone and that help is available. On a broader level, colleges and universities must also effectively communicate the message that sexual assault will not be tolerated, develop policies and legal sanctions to protect students, and provide easily accessed support and treatment for survivors of sexual victimization. Consistent with the ecological model, a broad-based theoretical model that illustrates the various levels, forces, and factors that sustain the</w:t>
      </w:r>
    </w:p>
    <w:p w:rsidR="009B4599" w:rsidRDefault="009B4599" w:rsidP="009B4599">
      <w:r>
        <w:t>852 L. M. Orchowski et al.</w:t>
      </w:r>
    </w:p>
    <w:p w:rsidR="009B4599" w:rsidRDefault="009B4599" w:rsidP="009B4599">
      <w:proofErr w:type="gramStart"/>
      <w:r>
        <w:t>perpetration</w:t>
      </w:r>
      <w:proofErr w:type="gramEnd"/>
      <w:r>
        <w:t xml:space="preserve"> of violence (see Grauerholz, 2000), we suggest that interventions to combat the rape myth ideology and enhance victims’ assistance must occur simultaneously across various levels of intervention on college campuses (e.g., individual, relational, familial, community, and societal levels). For example, education on effective support for survivors may occur in the context of campus-based awareness campaigns, existing sexual assault risk reduction and prevention programming, or through indirect programming efforts such as awareness campaigns (e.g., first-year student orientation), mailings, and brochures. The present study also adds to the literature by documenting relationships between women’s dating behaviors and their likelihood to report sexual victimization to an array of campus agencies. None of the variables surveyed were associated with reporting of sexual victimization on a </w:t>
      </w:r>
      <w:r>
        <w:lastRenderedPageBreak/>
        <w:t>survey. This result is positive, as it provides further support for utilizing behavioral survey measures to obtain reliable estimates of the prevalence of sexual victimization (i.e., Koss, 1992). High levels of self-protective behavior, sexual communication, and self-efficacy in resisting against potential attackers were related to an increased likelihood to report to a friend or to the police. High levels of self-efficacy were related to an increased likelihood to report to the counseling center or a resident advisor. In addition, women who reported they would feel high levels of behavioral or characterological self-blame for experiences of sexual assault also indicated that they would be less likely to report sexual victimization to a range of campus agencies. Specifically, higher levels of characterological self-blame were associated with a lower likelihood to report sexual victimization to the police or to their resident advisor. In addition, higher levels of behavioral self-blame were associated with a lower likelihood to report sexual assault to a friend, their resident advisor, the counseling center, or the police. Whereas other studies report inconsistent relationships between self-blame and the likelihood to report sexual victimization (e.g., Cluss et al., 1983; Dukes &amp; Mattley, 1977; Peretti &amp; Cozzens, 1983), our data support the findings of Ruch and Coyne (1990), who reported that high levels of shame precluded women from reporting the assault to the police. One possible explanation for this finding is that women who would ascribe high levels of blame to themselves following experiences of sexual victimization expect others to respond to the assault in a similarly blaming fashion, decreasing the likelihood that they would disclose the assault to others (see Finkelson &amp; Oswalt, 1995). Given that self-blame is often associated with increased posttraumatic stress reactions following an assault (Frazier &amp; Schauben, 1994; Ullman, 1999), further research is needed to understand how self-blame and psychological symptomatology jointly predict a woman’s likelihood to disclose sexual victimization. Overall, data documenting correlates of reporting are an important step in identifying which women are more likely to seek support following</w:t>
      </w:r>
    </w:p>
    <w:p w:rsidR="009B4599" w:rsidRDefault="009B4599" w:rsidP="009B4599">
      <w:r>
        <w:t>Reporting Sexual Assault 853</w:t>
      </w:r>
    </w:p>
    <w:p w:rsidR="009B4599" w:rsidRDefault="009B4599" w:rsidP="009B4599">
      <w:proofErr w:type="gramStart"/>
      <w:r>
        <w:t>sexual</w:t>
      </w:r>
      <w:proofErr w:type="gramEnd"/>
      <w:r>
        <w:t xml:space="preserve"> trauma and developing outreach campaigns in order to increase the likelihood that all victims receive support to further their recovery. For example, sexual assault risk reduction programs may incorporate information to encourage women to seek social support following sexual victimization (e.g., Gidycz et al., 2006; Orchowski, Gidycz, &amp; Raffle, 2008). Risk reduction programs, which incorporate information on how women can help survivors of sexual victimization, may also be useful in helping women to provide more supportive responses to social disclosure, decreasing the likelihood that survivors experience a “second victimization” when they disclose their experience. Whereas the current study adds to the literature in several ways, several limitations must be noted. Although consistent with the demographics of the university, the current study is limited by its use of a primarily Caucasian sample. A reliance on self-report measures further limits the current results, as survey measures are often subject to potential bias. Nonetheless, the current study is unique in that a range of measures commonly used to examine risk factors for sexual assault were utilized to examine correlates of women’s likelihood to report sexual victimization to an array of campus agencies. Future studies, which utilize a more comprehensive array of survey measures, in addition to qualitative measures aimed at understanding women’s perceived barriers to reporting to various campus agencies, are nonetheless needed to provide campus administrators with a more comprehensive understanding of the factors that influence a woman’s decision to report sexual violence. The use of a college sample is also notable, not only because college women are at increased risk for sexual victimization, but also because the current data may be utilized to guide the development of outreach campaigns to combat rape myths and enhance support for sexual assault survivors on college and university campuses. Yet, because the vast </w:t>
      </w:r>
      <w:r>
        <w:lastRenderedPageBreak/>
        <w:t>majority of participants in this sample were first-year college women, it is unclear if these results can be generalized to all college women. For example, compared to senior college-age peers, first-year college women may hold an optimistic bias regarding their vulnerability to experience sexual victimization (e.g., “it could never happen to me”) or be less familiar or comfortable with accessing campus support providers. Although the current study did not assess women’s likelihood to report sexual victimization to a family member, it is possible that first-year college women may utilize more parental support to manage psychological distress compared to their senior college-age peers. Future research clarifying the role of developmental factors, parental and family support, and personality factors in women’s likelihood to report sexual victimization is greatly needed. As rates of sexual victimization on college campuses have yet to decline, it is essential that campus administrators and agencies seek to provide the most effective services possible to survivors of sexual victimization. Understanding women’s likelihood to utilize various campus agencies following</w:t>
      </w:r>
    </w:p>
    <w:p w:rsidR="009B4599" w:rsidRDefault="009B4599" w:rsidP="009B4599">
      <w:r>
        <w:t>854 L. M. Orchowski et al.</w:t>
      </w:r>
    </w:p>
    <w:p w:rsidR="009B4599" w:rsidRDefault="009B4599" w:rsidP="009B4599">
      <w:proofErr w:type="gramStart"/>
      <w:r>
        <w:t>the</w:t>
      </w:r>
      <w:proofErr w:type="gramEnd"/>
      <w:r>
        <w:t xml:space="preserve"> experience of sexual violence is at the foundation of providing survivors of sexual assault with effective services designed to enhance recovery and reduce the risk of subsequent victimization.</w:t>
      </w:r>
    </w:p>
    <w:p w:rsidR="009B4599" w:rsidRDefault="009B4599" w:rsidP="009B4599">
      <w:r>
        <w:t>REFERENCES</w:t>
      </w:r>
    </w:p>
    <w:p w:rsidR="009B4599" w:rsidRDefault="009B4599" w:rsidP="009B4599">
      <w:r>
        <w:t>Ahrens, C. E. (2006). Being silenced: The impact of negative social reactions on the disclosure of rape. Community Psychology, 38, 263–274. Ahrens, C. E., &amp; Campbell, R. (2000). Assisting rape victims as they recover from rape: The impact on friends. Journal of Interpersonal Violence, 15, 959–986. Ahrens, C. E., Campbell, R., Ternier-Thames, N. K., Wasco, S. M., &amp; Sefl, T. (2007). Deciding whom to tell: Expectations and outcomes of rape survivors’ first disclosures. Psychology of Women Quarterly, 31, 38–49. Bachman, R. (1993). Predicting the reporting of rape victimizations. Criminal Justice and Behavior, 20, 254–270. Bachman, R. (1998). The factors related to rape reporting behavior and arrest: New evidence from the National Crime Victimization Survey. Criminal Justice and Behavior, 25, 8–29. Baumer, E. P. (2004). Temporal variation in the likelihood of police notification by victims of rapes, 1973–2000 (NCJ207497, U.S. Department of Justice). Washington, DC: U.S. Government Printing Office. Breitenbecher, K. H., &amp; Gidycz, C. A. (1998). An empirical evaluation of a program designed to reduce the risk of multiple sexual victimization. Journal of Interpersonal Violence, 13, 472–488. Brener, N. D., McMahon, P. M., Warren, C. W., &amp; Douglas, K. A. (1999). Forced sexual intercourse and associated health-risk behaviors among female college students in the United States. Journal of Consulting and Clinical Psychology, 67, 252–259. Burgess, A. W., &amp; Holmstrom, L. L. (1978). Recovery from rape and prior life stress. Research in Nursing and Health, 1, 165–174. Campbell, R., Ahrens, C. E., Sefl, T., Wasco, S. M., Barnes, H. E., &amp; Zaragoza-Diesfeld, Y. (1999). Community services for rape survivors: Enhancing psychological well-being or increasing trauma? Journal of Consulting and Clinical Psychology, 67, 847–858. Campbell, R., Wasco, S. M., Ahrens, C. E., Sefl, T., &amp; Barnes, H. E. (2001). Preventing the “second rape”: Rape survivors’ experiences with community service providers. Journal of Interpersonal Violence, 16, 1239–1259. Catalano, S. M. (2006). Criminal Victimization, 2005 (NCJ 214644, U.S. Department of Justice). Washington, DC: Bureau of Justice Statistics. Cluss, P. A., Boughton, J., Frank, E., Stewart, B. D., &amp; West, D. (1983). The rape victim: Psychological correlates of participation in the legal process. Criminal Justice and Behavior, 10, 342–357. Dukes, R. L., &amp; Mattley, C. L. (1977). Predicting rape victim reportage. Sociology and Social Research, 62, 63–84. Felson, R. B., Messner, S. F., &amp; Hoskin, A. (1999). The victim-offender relationship and call the police in assaults. Criminology, 37, 931–947.</w:t>
      </w:r>
    </w:p>
    <w:p w:rsidR="009B4599" w:rsidRDefault="009B4599" w:rsidP="009B4599">
      <w:r>
        <w:lastRenderedPageBreak/>
        <w:t>Reporting Sexual Assault 855</w:t>
      </w:r>
    </w:p>
    <w:p w:rsidR="009B4599" w:rsidRDefault="009B4599" w:rsidP="009B4599">
      <w:r>
        <w:t>Finkelhor, D., &amp; Ormrod, R. (1999, November). Reporting crimes against juveniles (Juvenile Justice Bulletin, pp. 1–7). Washington, DC: Office of Juvenile Justice and Delinquency Prevention. Finkelson, L., &amp; Oswalt, R. (1995). College date rape: Incidence and reporting. Psychological Reports, 77, 526. Fisher, B. S., Belknap J., &amp; Cullen, F. T. (1996, November 21). The extent and nature of sexual victimization among college women: Pretest results. Paper presented at the American Society of Criminology Annual Conference, Chicago, IL. Fisher, B. S., &amp; Cullen, F. T. (1999). Violence against college women: Results from a national level study (Final report submitted to the Bureau of Justice Statistics, March 1999). Washington, DC: U.S. Department of Justice, Bureau of Justice Statistics. Fisher, B. S., Cullen, F. T., &amp; Turner, M. G. (2000). The sexual victimization of college women (NCJ 182360, U.S. Department of Justice). Washington, DC: U.S. Government Printing Office. Fisher, B. S., Daigle, L. E., Cullen, F. T., &amp; Turner, M. G. (2003). Reporting sexual victimization to the police and others: Results from a national-level study of college women. Criminal Justice and Behavior, 30, 6–38. Frazier, P. A. (1990). Self-blame as a mediator of post rape depressive symptoms. Journal of Social and Clinical Psychology, 10, 47–57. Frazier, P. A. (2002). Rape attribution questionnaire. Unpublished manuscript, University of Minnesota. Frazier, P. A., &amp; Burnett, J. W. (1994). Immediate coping strategies among rape victims. Journal of Counseling &amp; Development, 72, 633–639. Frazier, P. A., &amp; Schauben, L. J. (1994). Casual attributions and recovery from rape and other stressful life events. Journal of Social and Clinical Psychology, 13, 1–14. Frazier, P. A., &amp; Seales, L. M. (1997). Acquaintance rape is real rape. In M. D. Schwartz (Ed.), Researching sexual violence against women: Methodological and personal perspectives (pp. 54–64). Thousand Oaks, CA: Sage. Gartner, R., &amp; Macmillan, R. (1995). The effect of victim-offender relationship on reporting crimes of violence against women. Canadian Journal of Criminology, 37, 393–429. Gidycz, C. A., Coble, C. N., Latham, L., &amp; Layman, M. J. (1993). Sexual assault experience in adulthood and prior victimization experiences: A prospective analysis. Psychology of Women Quarterly, 17, 151–168. Gidycz, C. A., Hanson, K., &amp; Layman, M. J. (1995). A prospective analysis of the relationships among sexual assault experiences. Psychology of Women Quarterly, 19, 5–29. Gidycz, C. A., &amp; Koss, M. P. (1990). A comparison of group and individual sexual assault victims. Psychology of Women Quarterly, 14, 325–342. Gidycz, C. A., Rich, C. L., Orchowski, L., King, C., &amp; Miller, A. (2006). The evaluation of a sexual assault self-defense and risk-reduction program for college women: A prospective study. Psychology of Women Quarterly, 30, 173–186. Grauerholz, L. (2000). An ecological approach to understanding sexual revictimization: Linking personal, interpersonal, and sociocultural factors and processes. Child Maltreatment, 5, 5–17.</w:t>
      </w:r>
    </w:p>
    <w:p w:rsidR="009B4599" w:rsidRDefault="009B4599" w:rsidP="009B4599">
      <w:r>
        <w:t>856 L. M. Orchowski et al.</w:t>
      </w:r>
    </w:p>
    <w:p w:rsidR="009B4599" w:rsidRDefault="009B4599" w:rsidP="009B4599">
      <w:r>
        <w:t xml:space="preserve">Greenfeld, L. A., Rand, M. R., Craven, D., Klaus, P. A., Perkins, C. A., &amp; Ringel, C., et al. (1998). Violence by intimates: Analysis of data on crimes by current or former spouses, boyfriends, and girlfriends. Washington, DC: U.S. Government Printing Office. Gylys, J. A., &amp; McNamara, J. R. (1996). Acceptance of rape myths among prosecuting attorneys. Psychological Reports, 79, 15–18. Hanson, K. A., &amp; Gidycz, C. A. (1993). Evaluation of a sexual assault prevention program. Journal of Counseling and Clinical Psychology, 61, 1046–1052. Hanson, R. F., Resnick, H. S., Saunders, B. E., Kilpatrick, D. G., &amp; Best, C. (1999). Factors related to the reporting of childhood rape. Child Abuse and Neglect, 23, 559–569. Holm, S. (1979). A simple sequentially rejective multiple test procedure. Scandinavian Journal of Statistics, 6, 65–70. Kilpatrick, D. G., Edmunds, C., &amp; Seymour, A. (1992). Rape in America: A report to the nation. Charleston, SC: National Victim Center &amp; the Crime Victim’s Research and Treatment Center, Medical </w:t>
      </w:r>
      <w:r>
        <w:lastRenderedPageBreak/>
        <w:t xml:space="preserve">University of South Carolina. Koss, M. P. (1988). Hidden rape: Sexual aggression and victimization in a national sample of students in higher education. In A. W. Burgess (Ed.), Rape and sexual assault II (pp. 3–25). New York: Garland. Koss, M. P. (1992). The under detection of rape: Methodological choice influence incidence estimates. Journal of Social Issues, 48, 61–75. Koss, M. P., &amp; Gidycz, C. A. (1985). Sexual experiences survey: Reliability and validity. Journal of Consulting and Clinical Psychology, 53, 422–423. Koss, M. P., Gidycz, C. A., &amp; Wisniewski, N. (1987). The scope of rape: Incidence and prevalence of sexual aggression and victimization in a national sample of higher education students. Journal of Consulting and Clinical Psychology, 55, 162–170. Koss, M. P., &amp; Harvey, M. R. (1991). The rape victim: Clinical and community interventions (2nd </w:t>
      </w:r>
      <w:proofErr w:type="gramStart"/>
      <w:r>
        <w:t>ed</w:t>
      </w:r>
      <w:proofErr w:type="gramEnd"/>
      <w:r>
        <w:t xml:space="preserve">.). Newbury Park, CA: Sage. Koss, M. P., &amp; Oros, C. J. (1982). Sexual Experiences Survey: A research instrument investigating sexual aggression and victimization. Journal of Consulting and Clinical Psychology, 50, 455–457. Layman, M., Gidycz, C. A., &amp; Lynn, S. J. (1996). Unacknowledged versus acknowledged rape victims: Situational factors and posttraumatic stress. Journal of Abnormal Psychology, 105, 124–131. Lepore, S. J., Ragan, J. D., &amp; Jones, S. (2000). Talking facilitates cognitive-emotional processes of adaptation to an acute stressor. Journal of Personality and Social Psychology, 78, 499–508. Loh, C., Gidycz, C. A., Lobo, T. R., &amp; Luthra, R. A. (2005). A prospective analysis of sexual assault perpetration: Risk factors related to perpetrator characteristics. Journal of Interpersonal Violence, 20, 1325–1348. Mahoney, P. (1999). High rape chronicity and low rates of help-seeking among wife rape survivors in a nonclinical sample. Violence </w:t>
      </w:r>
      <w:proofErr w:type="gramStart"/>
      <w:r>
        <w:t>Against</w:t>
      </w:r>
      <w:proofErr w:type="gramEnd"/>
      <w:r>
        <w:t xml:space="preserve"> Women, 5, 993–1016. Marx, B. P., Calhoun, K. S., Wilson, A. E., &amp; Meyerson, L. A. (2001). Sexual revictimization prevention: An outcome evaluation. Journal of Consulting and Clinical Psychology, 69, 25–32.</w:t>
      </w:r>
    </w:p>
    <w:p w:rsidR="009B4599" w:rsidRDefault="009B4599" w:rsidP="009B4599">
      <w:r>
        <w:t>Reporting Sexual Assault 857</w:t>
      </w:r>
    </w:p>
    <w:p w:rsidR="009B4599" w:rsidRDefault="009B4599" w:rsidP="009B4599">
      <w:r>
        <w:t xml:space="preserve">McGregor, M. J., Wiebe, E., Marion, S. A., &amp; Livingstone, C. (2000). Why don’t more women report sexual assault to the police? Canadian Medical Association Journal, 162, 659–660. Moore, C. D., &amp; Waterman, C. K. (1999). Predicting self-protection against sexual assault in dating relationships among heterosexual men and women, gay men, lesbians, and bisexuals. Journal of College Student Development, 40, 132–140. Orchowski, L. M., Gidycz, C. A., &amp; Raffle, H. (2008). Evaluation of a sexual assault risk reduction and self-defense program: A prospective analysis of a revised protocol. Psychology of Women Quarterly, 32, 204–218. Ozer, E. M., &amp; Bandura, A. (1990). Mechanisms governing empowerment effects: A self-efficacy analysis. Journal of Personality and Social Psychology, 58, 472–486. Payne, D. L., Lonsway, K. A., &amp; Fitzgerald, L. F. (1999). Rape myth acceptance: Exploration of its structure and its measurement using the Illinois Rape Myth Acceptance Scale. Journal of Research in Personality, 22, 27–68. Peretti, P. O., &amp; Cozzens, N. (1983). Characteristics of female rapes not reporting and reporting the first incidence of rape. Corrective and Social Psychology, 29, 82–87. Pino, R., &amp; Meier, F. (1999). Gender differences in rape reporting. Sex Roles: A Journal of Research, 40, 979–990. Rennison, C. M. (2002). Rape and sexual assault: Reporting to police and medical attention, 1992–2000 (NCJ 194530, U.S. Department of Justice). Washington, DC: U.S. Government Printing Office. Rozee, P. D., &amp; Koss, M. P. (2001). Rape: A century of resistance. Psychology of Women Quarterly, 25, 295–311. Ruback, R. B., Menard, K. S., Outlaw, M. C., &amp; Shaffer, J. N. (1999). Normative advice to campus crime victims: Effects of gender, age, and alcohol. Violence and Victims, 14, 381–396. Ruch, L. R., &amp; Coyne, B. J. (1990). Reporting sexual assault to the police: A discriminant analysis. Paper presented at the Annual Meeting of the American Sociological Association, Washington, DC. Ruch, L. R., Coyne, B. J., &amp; Perrone, P. A. (2000). Reporting sexual assault to the police in Hawaii (NCJ 188264, National Criminal Justice Reference Service) Washington, DC: U.S. Department of Justice. Schewe, P. (1995). [Evaluation of ICASA’s Inside </w:t>
      </w:r>
      <w:r>
        <w:lastRenderedPageBreak/>
        <w:t xml:space="preserve">the Classroom Curricula]. Unpublished raw data. Skogan, W. G. (1976). Citizen reporting of crime: Some national panel data. Criminology, 13, 535–549. Sloan, J. J., Fisher, B. S., &amp; Cullen, F. T. (1997). Assessing the student right-to-know and Campus Security Act of 1990: An analysis of the victim reporting practices of college and university students. Crime and Delinquency, 43, 148–168. Symonds, M. (1980). The “second injury” to victims. Evaluation and Change, 7, 36–38. Temple, J. R., Weston, R., Rodriguez, B. F., &amp; Marshall, L. L. (2007). Differing effects of partner and non-partner sexual assault on women’s mental health. Violence </w:t>
      </w:r>
      <w:proofErr w:type="gramStart"/>
      <w:r>
        <w:t>Against</w:t>
      </w:r>
      <w:proofErr w:type="gramEnd"/>
      <w:r>
        <w:t xml:space="preserve"> Women, 13, 285–297. Tjaden, P., &amp; Thoennes, N. (2000). Prevalence and consequences of male-to-female and female-to-male intimate partner violence as measured by the National Violence </w:t>
      </w:r>
      <w:proofErr w:type="gramStart"/>
      <w:r>
        <w:t>Against</w:t>
      </w:r>
      <w:proofErr w:type="gramEnd"/>
      <w:r>
        <w:t xml:space="preserve"> Women Survey. Violence </w:t>
      </w:r>
      <w:proofErr w:type="gramStart"/>
      <w:r>
        <w:t>Against</w:t>
      </w:r>
      <w:proofErr w:type="gramEnd"/>
      <w:r>
        <w:t xml:space="preserve"> Women, 6, 142–161.</w:t>
      </w:r>
    </w:p>
    <w:p w:rsidR="009B4599" w:rsidRDefault="009B4599" w:rsidP="009B4599">
      <w:r>
        <w:t>858 L. M. Orchowski et al.</w:t>
      </w:r>
    </w:p>
    <w:p w:rsidR="00F02843" w:rsidRDefault="009B4599" w:rsidP="009B4599">
      <w:r>
        <w:t xml:space="preserve">Tjaden, P., &amp; Thoennes, N. (2006). Extent, nature and consequences of rape victimization: Findings from the National Violence </w:t>
      </w:r>
      <w:proofErr w:type="gramStart"/>
      <w:r>
        <w:t>Against</w:t>
      </w:r>
      <w:proofErr w:type="gramEnd"/>
      <w:r>
        <w:t xml:space="preserve"> Women Survey (NCJ 210346, National Institute of Justice). Washington, DC: U.S. Department of Justice. Ullman, S. E. (1996). Social reactions, coping strategies, and self-blame attributions in adjustment to sexual assault. Psychology of Women Quarterly, 20, 505–526. Ullman, S. E. (1999). Social support and recovery from sexual assault: A review. Aggression and Violent Behavior: A Review Journal, 4, 343–358. Ullman, S. E. (2000). Psychometric characteristics of the Social Reactions Questionnaire. Psychology of Women Quarterly, 24, 257–271. Ullman, S. E., &amp; Filipas, H. H. (2001). Predictors of PTSD symptom severity and social reactions in sexual assault victims. Journal of Traumatic Stress, 14, 369–389. U.S. Department of Justice. (1997). Criminal victimization in the United States, 1994: A National Crime Victimization Survey Report. Washington, DC: Author. Williams, L. S. (1984). The classic rape: When do victims report? Social Problems, 31, 459–467. Winkle, F. W. (1993). Rape reporting to the police: Exploring the social psychological impact of a persuasive campaign on cognitions, attitudes, normative expectations and reporting intentions. International Review of Victimology, 2, 277–294.</w:t>
      </w:r>
      <w:bookmarkStart w:id="0" w:name="_GoBack"/>
      <w:bookmarkEnd w:id="0"/>
    </w:p>
    <w:sectPr w:rsidR="00F02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99"/>
    <w:rsid w:val="00013630"/>
    <w:rsid w:val="00041562"/>
    <w:rsid w:val="000520E6"/>
    <w:rsid w:val="00062D30"/>
    <w:rsid w:val="000A422F"/>
    <w:rsid w:val="000E2A48"/>
    <w:rsid w:val="000F4643"/>
    <w:rsid w:val="00101923"/>
    <w:rsid w:val="001162F3"/>
    <w:rsid w:val="00122E62"/>
    <w:rsid w:val="00126848"/>
    <w:rsid w:val="0012698B"/>
    <w:rsid w:val="001613F9"/>
    <w:rsid w:val="0019325C"/>
    <w:rsid w:val="00196E4B"/>
    <w:rsid w:val="001A6E76"/>
    <w:rsid w:val="001B20D0"/>
    <w:rsid w:val="001D2314"/>
    <w:rsid w:val="001D70DC"/>
    <w:rsid w:val="00265BED"/>
    <w:rsid w:val="00273E5A"/>
    <w:rsid w:val="00282E7D"/>
    <w:rsid w:val="00286E4C"/>
    <w:rsid w:val="002946A5"/>
    <w:rsid w:val="002B7E79"/>
    <w:rsid w:val="002C0BE9"/>
    <w:rsid w:val="002C6D89"/>
    <w:rsid w:val="002E13E9"/>
    <w:rsid w:val="00365865"/>
    <w:rsid w:val="00383291"/>
    <w:rsid w:val="0039464C"/>
    <w:rsid w:val="003B53EB"/>
    <w:rsid w:val="003F79F2"/>
    <w:rsid w:val="00431DD6"/>
    <w:rsid w:val="00435C77"/>
    <w:rsid w:val="00445C86"/>
    <w:rsid w:val="00491969"/>
    <w:rsid w:val="00497737"/>
    <w:rsid w:val="004A399E"/>
    <w:rsid w:val="004A3F9F"/>
    <w:rsid w:val="004B720A"/>
    <w:rsid w:val="004E4320"/>
    <w:rsid w:val="004E6203"/>
    <w:rsid w:val="004F1DED"/>
    <w:rsid w:val="004F59EE"/>
    <w:rsid w:val="00535810"/>
    <w:rsid w:val="00535A6D"/>
    <w:rsid w:val="00546136"/>
    <w:rsid w:val="00550FCC"/>
    <w:rsid w:val="005536D5"/>
    <w:rsid w:val="00562FC1"/>
    <w:rsid w:val="00563D9E"/>
    <w:rsid w:val="00581381"/>
    <w:rsid w:val="005B0106"/>
    <w:rsid w:val="005B57DD"/>
    <w:rsid w:val="005D0ADA"/>
    <w:rsid w:val="00615A78"/>
    <w:rsid w:val="0061768F"/>
    <w:rsid w:val="00627B62"/>
    <w:rsid w:val="00655A92"/>
    <w:rsid w:val="00681A26"/>
    <w:rsid w:val="00692BCC"/>
    <w:rsid w:val="0069512E"/>
    <w:rsid w:val="006957EB"/>
    <w:rsid w:val="006C0926"/>
    <w:rsid w:val="006E6D8E"/>
    <w:rsid w:val="00764359"/>
    <w:rsid w:val="007700D7"/>
    <w:rsid w:val="0079438E"/>
    <w:rsid w:val="007D3CFA"/>
    <w:rsid w:val="007D5648"/>
    <w:rsid w:val="007D72E4"/>
    <w:rsid w:val="007E16BC"/>
    <w:rsid w:val="007E5B3D"/>
    <w:rsid w:val="007E5DA6"/>
    <w:rsid w:val="0080668D"/>
    <w:rsid w:val="008236D3"/>
    <w:rsid w:val="008340FE"/>
    <w:rsid w:val="008542B2"/>
    <w:rsid w:val="00857EA8"/>
    <w:rsid w:val="00890F7D"/>
    <w:rsid w:val="008C42C5"/>
    <w:rsid w:val="008E1665"/>
    <w:rsid w:val="008F072B"/>
    <w:rsid w:val="00906FF2"/>
    <w:rsid w:val="009346D6"/>
    <w:rsid w:val="009575BA"/>
    <w:rsid w:val="00997371"/>
    <w:rsid w:val="009A3FDB"/>
    <w:rsid w:val="009B4599"/>
    <w:rsid w:val="009D3CE9"/>
    <w:rsid w:val="009D5B58"/>
    <w:rsid w:val="009F0427"/>
    <w:rsid w:val="00A00204"/>
    <w:rsid w:val="00A430A7"/>
    <w:rsid w:val="00A62DC7"/>
    <w:rsid w:val="00A77C82"/>
    <w:rsid w:val="00A878B6"/>
    <w:rsid w:val="00A96BAE"/>
    <w:rsid w:val="00AA681C"/>
    <w:rsid w:val="00AD4D8F"/>
    <w:rsid w:val="00AE2D0B"/>
    <w:rsid w:val="00B211C9"/>
    <w:rsid w:val="00B51531"/>
    <w:rsid w:val="00B80790"/>
    <w:rsid w:val="00B85A5C"/>
    <w:rsid w:val="00BA1077"/>
    <w:rsid w:val="00BA4A6F"/>
    <w:rsid w:val="00BB7E64"/>
    <w:rsid w:val="00BC3EDF"/>
    <w:rsid w:val="00BC64EC"/>
    <w:rsid w:val="00BE7343"/>
    <w:rsid w:val="00BF4253"/>
    <w:rsid w:val="00C1102D"/>
    <w:rsid w:val="00C44508"/>
    <w:rsid w:val="00C46F7A"/>
    <w:rsid w:val="00C6275F"/>
    <w:rsid w:val="00C73206"/>
    <w:rsid w:val="00C73F8B"/>
    <w:rsid w:val="00C77E78"/>
    <w:rsid w:val="00CC5213"/>
    <w:rsid w:val="00CD5BD4"/>
    <w:rsid w:val="00CD77C8"/>
    <w:rsid w:val="00CE2188"/>
    <w:rsid w:val="00CF66DC"/>
    <w:rsid w:val="00D244EC"/>
    <w:rsid w:val="00D45CCB"/>
    <w:rsid w:val="00D57191"/>
    <w:rsid w:val="00DD05D2"/>
    <w:rsid w:val="00DE3D4B"/>
    <w:rsid w:val="00DF734C"/>
    <w:rsid w:val="00E400CE"/>
    <w:rsid w:val="00E66F7C"/>
    <w:rsid w:val="00E71071"/>
    <w:rsid w:val="00E91DCF"/>
    <w:rsid w:val="00EA7136"/>
    <w:rsid w:val="00EB17D3"/>
    <w:rsid w:val="00EE16FC"/>
    <w:rsid w:val="00EF5754"/>
    <w:rsid w:val="00F02843"/>
    <w:rsid w:val="00F466C7"/>
    <w:rsid w:val="00F7509E"/>
    <w:rsid w:val="00F82882"/>
    <w:rsid w:val="00F90E38"/>
    <w:rsid w:val="00FA2A61"/>
    <w:rsid w:val="00FC6B90"/>
    <w:rsid w:val="00FD0B27"/>
    <w:rsid w:val="00FD1175"/>
    <w:rsid w:val="00FD1A2E"/>
    <w:rsid w:val="00FF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57698-91E8-4267-9C0E-2A202716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8394</Words>
  <Characters>47849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Wilcox</dc:creator>
  <cp:keywords/>
  <dc:description/>
  <cp:lastModifiedBy>Brad Wilcox</cp:lastModifiedBy>
  <cp:revision>1</cp:revision>
  <dcterms:created xsi:type="dcterms:W3CDTF">2017-06-04T00:20:00Z</dcterms:created>
  <dcterms:modified xsi:type="dcterms:W3CDTF">2017-06-04T00:22:00Z</dcterms:modified>
</cp:coreProperties>
</file>